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367" w:rsidRDefault="00D54367" w:rsidP="004326E7">
      <w:pPr>
        <w:pStyle w:val="a5"/>
        <w:tabs>
          <w:tab w:val="left" w:pos="709"/>
        </w:tabs>
        <w:jc w:val="center"/>
        <w:rPr>
          <w:rFonts w:ascii="Times New Roman" w:hAnsi="Times New Roman" w:cs="Times New Roman"/>
          <w:b/>
          <w:sz w:val="28"/>
          <w:szCs w:val="28"/>
          <w:lang w:val="en-US"/>
        </w:rPr>
      </w:pPr>
      <w:r>
        <w:rPr>
          <w:noProof/>
          <w:lang w:eastAsia="ru-RU"/>
        </w:rPr>
        <w:drawing>
          <wp:anchor distT="0" distB="0" distL="114300" distR="114300" simplePos="0" relativeHeight="251658240" behindDoc="1" locked="0" layoutInCell="1" allowOverlap="1">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лен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D54367" w:rsidRDefault="00D54367" w:rsidP="00D54367">
      <w:pPr>
        <w:pStyle w:val="ConsPlusNormal0"/>
        <w:widowControl/>
        <w:jc w:val="both"/>
        <w:outlineLvl w:val="0"/>
        <w:rPr>
          <w:rFonts w:ascii="Times New Roman" w:hAnsi="Times New Roman" w:cs="Times New Roman"/>
          <w:sz w:val="28"/>
          <w:szCs w:val="28"/>
        </w:rPr>
      </w:pP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СОВЕТ ДЕПУТАТОВ СЕВЕРНОГО РАЙОНА</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 созыва</w:t>
      </w:r>
    </w:p>
    <w:p w:rsidR="00D54367" w:rsidRDefault="00D54367" w:rsidP="00D54367">
      <w:pPr>
        <w:pStyle w:val="ConsPlusNormal0"/>
        <w:widowControl/>
        <w:jc w:val="center"/>
        <w:outlineLvl w:val="0"/>
        <w:rPr>
          <w:rFonts w:ascii="Times New Roman" w:hAnsi="Times New Roman" w:cs="Times New Roman"/>
          <w:b/>
          <w:sz w:val="28"/>
          <w:szCs w:val="28"/>
        </w:rPr>
      </w:pPr>
    </w:p>
    <w:p w:rsidR="00D54367" w:rsidRDefault="00D54367"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РЕШЕНИЕ</w:t>
      </w:r>
    </w:p>
    <w:p w:rsidR="00D54367" w:rsidRDefault="004B1E76"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33</w:t>
      </w:r>
      <w:r w:rsidR="00D54367">
        <w:rPr>
          <w:rFonts w:ascii="Times New Roman" w:hAnsi="Times New Roman" w:cs="Times New Roman"/>
          <w:b/>
          <w:sz w:val="28"/>
          <w:szCs w:val="28"/>
        </w:rPr>
        <w:t>-й сессии</w:t>
      </w:r>
    </w:p>
    <w:p w:rsidR="00D54367" w:rsidRDefault="00D54367" w:rsidP="00D54367">
      <w:pPr>
        <w:pStyle w:val="ConsPlusNormal0"/>
        <w:widowControl/>
        <w:jc w:val="center"/>
        <w:rPr>
          <w:rFonts w:ascii="Times New Roman" w:hAnsi="Times New Roman" w:cs="Times New Roman"/>
          <w:sz w:val="28"/>
          <w:szCs w:val="28"/>
        </w:rPr>
      </w:pPr>
    </w:p>
    <w:p w:rsidR="00D54367" w:rsidRDefault="00203F43" w:rsidP="00D54367">
      <w:pPr>
        <w:pStyle w:val="ConsPlusNormal0"/>
        <w:widowControl/>
        <w:rPr>
          <w:rFonts w:ascii="Times New Roman" w:hAnsi="Times New Roman" w:cs="Times New Roman"/>
          <w:sz w:val="28"/>
          <w:szCs w:val="28"/>
        </w:rPr>
      </w:pPr>
      <w:r>
        <w:rPr>
          <w:rFonts w:ascii="Times New Roman" w:hAnsi="Times New Roman" w:cs="Times New Roman"/>
          <w:sz w:val="28"/>
          <w:szCs w:val="28"/>
        </w:rPr>
        <w:t xml:space="preserve">   </w:t>
      </w:r>
      <w:r w:rsidR="004B1E76">
        <w:rPr>
          <w:rFonts w:ascii="Times New Roman" w:hAnsi="Times New Roman" w:cs="Times New Roman"/>
          <w:sz w:val="28"/>
          <w:szCs w:val="28"/>
        </w:rPr>
        <w:t>16</w:t>
      </w:r>
      <w:r>
        <w:rPr>
          <w:rFonts w:ascii="Times New Roman" w:hAnsi="Times New Roman" w:cs="Times New Roman"/>
          <w:sz w:val="28"/>
          <w:szCs w:val="28"/>
        </w:rPr>
        <w:t>.0</w:t>
      </w:r>
      <w:r w:rsidR="004B1E76">
        <w:rPr>
          <w:rFonts w:ascii="Times New Roman" w:hAnsi="Times New Roman" w:cs="Times New Roman"/>
          <w:sz w:val="28"/>
          <w:szCs w:val="28"/>
        </w:rPr>
        <w:t>4</w:t>
      </w:r>
      <w:r w:rsidR="00D54367">
        <w:rPr>
          <w:rFonts w:ascii="Times New Roman" w:hAnsi="Times New Roman" w:cs="Times New Roman"/>
          <w:sz w:val="28"/>
          <w:szCs w:val="28"/>
        </w:rPr>
        <w:t xml:space="preserve">.2025                                   </w:t>
      </w:r>
      <w:r w:rsidR="004326E7">
        <w:rPr>
          <w:rFonts w:ascii="Times New Roman" w:hAnsi="Times New Roman" w:cs="Times New Roman"/>
          <w:sz w:val="28"/>
          <w:szCs w:val="28"/>
        </w:rPr>
        <w:t xml:space="preserve"> </w:t>
      </w:r>
      <w:r w:rsidR="00D54367">
        <w:rPr>
          <w:rFonts w:ascii="Times New Roman" w:hAnsi="Times New Roman" w:cs="Times New Roman"/>
          <w:sz w:val="28"/>
          <w:szCs w:val="28"/>
        </w:rPr>
        <w:t xml:space="preserve">   </w:t>
      </w:r>
      <w:proofErr w:type="spellStart"/>
      <w:r w:rsidR="00D54367">
        <w:rPr>
          <w:rFonts w:ascii="Times New Roman" w:hAnsi="Times New Roman" w:cs="Times New Roman"/>
          <w:sz w:val="28"/>
          <w:szCs w:val="28"/>
        </w:rPr>
        <w:t>с</w:t>
      </w:r>
      <w:proofErr w:type="gramStart"/>
      <w:r w:rsidR="00D54367">
        <w:rPr>
          <w:rFonts w:ascii="Times New Roman" w:hAnsi="Times New Roman" w:cs="Times New Roman"/>
          <w:sz w:val="28"/>
          <w:szCs w:val="28"/>
        </w:rPr>
        <w:t>.С</w:t>
      </w:r>
      <w:proofErr w:type="gramEnd"/>
      <w:r w:rsidR="00D54367">
        <w:rPr>
          <w:rFonts w:ascii="Times New Roman" w:hAnsi="Times New Roman" w:cs="Times New Roman"/>
          <w:sz w:val="28"/>
          <w:szCs w:val="28"/>
        </w:rPr>
        <w:t>еверное</w:t>
      </w:r>
      <w:proofErr w:type="spellEnd"/>
      <w:r w:rsidR="00D54367">
        <w:rPr>
          <w:rFonts w:ascii="Times New Roman" w:hAnsi="Times New Roman" w:cs="Times New Roman"/>
          <w:sz w:val="28"/>
          <w:szCs w:val="28"/>
        </w:rPr>
        <w:t xml:space="preserve">                                              №</w:t>
      </w:r>
      <w:r>
        <w:rPr>
          <w:rFonts w:ascii="Times New Roman" w:hAnsi="Times New Roman" w:cs="Times New Roman"/>
          <w:sz w:val="28"/>
          <w:szCs w:val="28"/>
        </w:rPr>
        <w:t xml:space="preserve"> </w:t>
      </w:r>
      <w:r w:rsidR="006944A4">
        <w:rPr>
          <w:rFonts w:ascii="Times New Roman" w:hAnsi="Times New Roman" w:cs="Times New Roman"/>
          <w:sz w:val="28"/>
          <w:szCs w:val="28"/>
        </w:rPr>
        <w:t>9</w:t>
      </w:r>
      <w:bookmarkStart w:id="0" w:name="_GoBack"/>
      <w:bookmarkEnd w:id="0"/>
    </w:p>
    <w:p w:rsidR="00A152A7" w:rsidRDefault="00A152A7" w:rsidP="00A152A7">
      <w:pPr>
        <w:spacing w:after="0"/>
        <w:jc w:val="center"/>
        <w:rPr>
          <w:rFonts w:ascii="Times New Roman" w:hAnsi="Times New Roman" w:cs="Times New Roman"/>
          <w:sz w:val="28"/>
          <w:szCs w:val="28"/>
        </w:rPr>
      </w:pPr>
    </w:p>
    <w:p w:rsidR="004326E7"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 xml:space="preserve">О внесении изменений в решение Совета депутатов  Северного района </w:t>
      </w:r>
    </w:p>
    <w:p w:rsidR="00913E75" w:rsidRPr="00913E75"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Новосиби</w:t>
      </w:r>
      <w:r w:rsidR="006D0CDE">
        <w:rPr>
          <w:rFonts w:ascii="Times New Roman" w:hAnsi="Times New Roman" w:cs="Times New Roman"/>
          <w:sz w:val="24"/>
          <w:szCs w:val="24"/>
        </w:rPr>
        <w:t>рской области от 29.03.2017 № 11</w:t>
      </w:r>
    </w:p>
    <w:p w:rsidR="00913E75" w:rsidRDefault="00913E75" w:rsidP="00913E75">
      <w:pPr>
        <w:spacing w:after="0"/>
        <w:rPr>
          <w:rFonts w:ascii="Times New Roman" w:hAnsi="Times New Roman" w:cs="Times New Roman"/>
          <w:sz w:val="28"/>
          <w:szCs w:val="28"/>
        </w:rPr>
      </w:pP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913E75">
        <w:rPr>
          <w:rFonts w:ascii="Times New Roman" w:hAnsi="Times New Roman" w:cs="Times New Roman"/>
          <w:sz w:val="24"/>
          <w:szCs w:val="24"/>
        </w:rPr>
        <w:t>П</w:t>
      </w:r>
      <w:proofErr w:type="gramEnd"/>
      <w:r w:rsidRPr="00913E75">
        <w:rPr>
          <w:rFonts w:ascii="Times New Roman" w:hAnsi="Times New Roman" w:cs="Times New Roman"/>
          <w:sz w:val="24"/>
          <w:szCs w:val="24"/>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РЕШИЛ:</w:t>
      </w:r>
    </w:p>
    <w:p w:rsidR="00E02F7A" w:rsidRDefault="00913E75" w:rsidP="004326E7">
      <w:pPr>
        <w:spacing w:after="0" w:line="240" w:lineRule="auto"/>
        <w:ind w:firstLine="709"/>
        <w:jc w:val="both"/>
        <w:rPr>
          <w:rFonts w:ascii="Times New Roman" w:eastAsia="Times New Roman" w:hAnsi="Times New Roman" w:cs="Arial"/>
          <w:sz w:val="24"/>
          <w:szCs w:val="24"/>
        </w:rPr>
      </w:pPr>
      <w:r w:rsidRPr="00913E75">
        <w:rPr>
          <w:rFonts w:ascii="Times New Roman" w:hAnsi="Times New Roman"/>
          <w:sz w:val="24"/>
          <w:szCs w:val="24"/>
        </w:rPr>
        <w:t>1</w:t>
      </w:r>
      <w:r w:rsidRPr="00E02F7A">
        <w:rPr>
          <w:rFonts w:ascii="Times New Roman" w:hAnsi="Times New Roman" w:cs="Times New Roman"/>
          <w:sz w:val="24"/>
          <w:szCs w:val="24"/>
        </w:rPr>
        <w:t>.Внести в Правила землеполь</w:t>
      </w:r>
      <w:r w:rsidR="006D0CDE">
        <w:rPr>
          <w:rFonts w:ascii="Times New Roman" w:hAnsi="Times New Roman" w:cs="Times New Roman"/>
          <w:sz w:val="24"/>
          <w:szCs w:val="24"/>
        </w:rPr>
        <w:t>зования и застройки Остяцкого</w:t>
      </w:r>
      <w:r w:rsidRPr="00E02F7A">
        <w:rPr>
          <w:rFonts w:ascii="Times New Roman" w:hAnsi="Times New Roman" w:cs="Times New Roman"/>
          <w:sz w:val="24"/>
          <w:szCs w:val="24"/>
        </w:rPr>
        <w:t xml:space="preserve"> сельсовета Северного района Новосибирской области, утвержденных решением Совета депутатов Северного района Новосиби</w:t>
      </w:r>
      <w:r w:rsidR="006D0CDE">
        <w:rPr>
          <w:rFonts w:ascii="Times New Roman" w:hAnsi="Times New Roman" w:cs="Times New Roman"/>
          <w:sz w:val="24"/>
          <w:szCs w:val="24"/>
        </w:rPr>
        <w:t>рской области от 29.03.2017 № 11</w:t>
      </w:r>
      <w:r w:rsidRPr="00E02F7A">
        <w:rPr>
          <w:rFonts w:ascii="Times New Roman" w:hAnsi="Times New Roman" w:cs="Times New Roman"/>
          <w:sz w:val="24"/>
          <w:szCs w:val="24"/>
        </w:rPr>
        <w:t xml:space="preserve"> «Об утверждении Правил землеполь</w:t>
      </w:r>
      <w:r w:rsidR="006D0CDE">
        <w:rPr>
          <w:rFonts w:ascii="Times New Roman" w:hAnsi="Times New Roman" w:cs="Times New Roman"/>
          <w:sz w:val="24"/>
          <w:szCs w:val="24"/>
        </w:rPr>
        <w:t>зования и застройки Остяцкого</w:t>
      </w:r>
      <w:r w:rsidRPr="00E02F7A">
        <w:rPr>
          <w:rFonts w:ascii="Times New Roman" w:hAnsi="Times New Roman" w:cs="Times New Roman"/>
          <w:sz w:val="24"/>
          <w:szCs w:val="24"/>
        </w:rPr>
        <w:t xml:space="preserve"> сельсовета Северного района Новосибирской области» (далее-</w:t>
      </w:r>
      <w:proofErr w:type="spellStart"/>
      <w:r w:rsidRPr="00E02F7A">
        <w:rPr>
          <w:rFonts w:ascii="Times New Roman" w:hAnsi="Times New Roman" w:cs="Times New Roman"/>
          <w:sz w:val="24"/>
          <w:szCs w:val="24"/>
        </w:rPr>
        <w:t>ПЗиЗ</w:t>
      </w:r>
      <w:proofErr w:type="spellEnd"/>
      <w:r w:rsidRPr="00E02F7A">
        <w:rPr>
          <w:rFonts w:ascii="Times New Roman" w:hAnsi="Times New Roman" w:cs="Times New Roman"/>
          <w:sz w:val="24"/>
          <w:szCs w:val="24"/>
        </w:rPr>
        <w:t>),</w:t>
      </w:r>
      <w:r w:rsidR="00E02F7A" w:rsidRPr="00E02F7A">
        <w:rPr>
          <w:rFonts w:ascii="Times New Roman" w:hAnsi="Times New Roman" w:cs="Times New Roman"/>
          <w:sz w:val="24"/>
          <w:szCs w:val="24"/>
        </w:rPr>
        <w:t xml:space="preserve"> </w:t>
      </w:r>
      <w:r w:rsidR="00E02F7A" w:rsidRPr="00E02F7A">
        <w:rPr>
          <w:rFonts w:ascii="Times New Roman" w:eastAsia="Times New Roman" w:hAnsi="Times New Roman" w:cs="Times New Roman"/>
          <w:sz w:val="24"/>
          <w:szCs w:val="24"/>
        </w:rPr>
        <w:t>следующие изменения</w:t>
      </w:r>
      <w:r w:rsidR="00E02F7A" w:rsidRPr="00E02F7A">
        <w:rPr>
          <w:rFonts w:ascii="Times New Roman" w:eastAsia="Times New Roman" w:hAnsi="Times New Roman" w:cs="Arial"/>
          <w:sz w:val="24"/>
          <w:szCs w:val="24"/>
        </w:rPr>
        <w:t>:</w:t>
      </w:r>
    </w:p>
    <w:p w:rsidR="00195A80" w:rsidRDefault="00195A80" w:rsidP="00195A80">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1.1.Статью 2 «</w:t>
      </w:r>
      <w:r w:rsidRPr="00B45117">
        <w:rPr>
          <w:rFonts w:ascii="Times New Roman" w:eastAsia="Times New Roman" w:hAnsi="Times New Roman" w:cs="Arial"/>
          <w:sz w:val="24"/>
          <w:szCs w:val="24"/>
        </w:rPr>
        <w:t>Порядок подготовки правил землепользования и застройки</w:t>
      </w:r>
      <w:r>
        <w:rPr>
          <w:rFonts w:ascii="Times New Roman" w:eastAsia="Times New Roman" w:hAnsi="Times New Roman" w:cs="Arial"/>
          <w:sz w:val="24"/>
          <w:szCs w:val="24"/>
        </w:rPr>
        <w:t>» Главы 1 «</w:t>
      </w:r>
      <w:r w:rsidRPr="00B45117">
        <w:rPr>
          <w:rFonts w:ascii="Times New Roman" w:eastAsia="Times New Roman" w:hAnsi="Times New Roman" w:cs="Arial"/>
          <w:sz w:val="24"/>
          <w:szCs w:val="24"/>
        </w:rPr>
        <w:t>Общие положения</w:t>
      </w:r>
      <w:r>
        <w:rPr>
          <w:rFonts w:ascii="Times New Roman" w:eastAsia="Times New Roman" w:hAnsi="Times New Roman" w:cs="Arial"/>
          <w:sz w:val="24"/>
          <w:szCs w:val="24"/>
        </w:rPr>
        <w:t>» изложить в следующей редакции:</w:t>
      </w:r>
    </w:p>
    <w:p w:rsidR="00195A80" w:rsidRPr="00B45117" w:rsidRDefault="00195A80" w:rsidP="00195A80">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Pr="00B45117">
        <w:rPr>
          <w:rFonts w:ascii="Times New Roman" w:eastAsia="Times New Roman" w:hAnsi="Times New Roman" w:cs="Arial"/>
          <w:sz w:val="24"/>
          <w:szCs w:val="24"/>
        </w:rPr>
        <w:t>Статья 31. Порядок подготовки проекта прав</w:t>
      </w:r>
      <w:r>
        <w:rPr>
          <w:rFonts w:ascii="Times New Roman" w:eastAsia="Times New Roman" w:hAnsi="Times New Roman" w:cs="Arial"/>
          <w:sz w:val="24"/>
          <w:szCs w:val="24"/>
        </w:rPr>
        <w:t>ил землепользования и застройки</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w:t>
      </w:r>
      <w:r>
        <w:rPr>
          <w:rFonts w:ascii="Times New Roman" w:eastAsia="Times New Roman" w:hAnsi="Times New Roman" w:cs="Arial"/>
          <w:sz w:val="24"/>
          <w:szCs w:val="24"/>
        </w:rPr>
        <w:t>ных округов, городских округов.</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1.1. В случае</w:t>
      </w:r>
      <w:proofErr w:type="gramStart"/>
      <w:r w:rsidRPr="00B45117">
        <w:rPr>
          <w:rFonts w:ascii="Times New Roman" w:eastAsia="Times New Roman" w:hAnsi="Times New Roman" w:cs="Arial"/>
          <w:sz w:val="24"/>
          <w:szCs w:val="24"/>
        </w:rPr>
        <w:t>,</w:t>
      </w:r>
      <w:proofErr w:type="gramEnd"/>
      <w:r w:rsidRPr="00B45117">
        <w:rPr>
          <w:rFonts w:ascii="Times New Roman" w:eastAsia="Times New Roman" w:hAnsi="Times New Roman" w:cs="Arial"/>
          <w:sz w:val="24"/>
          <w:szCs w:val="24"/>
        </w:rPr>
        <w:t xml:space="preserve"> если в соответ</w:t>
      </w:r>
      <w:r w:rsidR="0046477A">
        <w:rPr>
          <w:rFonts w:ascii="Times New Roman" w:eastAsia="Times New Roman" w:hAnsi="Times New Roman" w:cs="Arial"/>
          <w:sz w:val="24"/>
          <w:szCs w:val="24"/>
        </w:rPr>
        <w:t>ствии со статьей 28.1 Градостроительного</w:t>
      </w:r>
      <w:r w:rsidRPr="00B45117">
        <w:rPr>
          <w:rFonts w:ascii="Times New Roman" w:eastAsia="Times New Roman" w:hAnsi="Times New Roman" w:cs="Arial"/>
          <w:sz w:val="24"/>
          <w:szCs w:val="24"/>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w:t>
      </w:r>
      <w:r>
        <w:rPr>
          <w:rFonts w:ascii="Times New Roman" w:eastAsia="Times New Roman" w:hAnsi="Times New Roman" w:cs="Arial"/>
          <w:sz w:val="24"/>
          <w:szCs w:val="24"/>
        </w:rPr>
        <w:t xml:space="preserve">жат признанию </w:t>
      </w:r>
      <w:proofErr w:type="gramStart"/>
      <w:r>
        <w:rPr>
          <w:rFonts w:ascii="Times New Roman" w:eastAsia="Times New Roman" w:hAnsi="Times New Roman" w:cs="Arial"/>
          <w:sz w:val="24"/>
          <w:szCs w:val="24"/>
        </w:rPr>
        <w:t>утратившими</w:t>
      </w:r>
      <w:proofErr w:type="gramEnd"/>
      <w:r>
        <w:rPr>
          <w:rFonts w:ascii="Times New Roman" w:eastAsia="Times New Roman" w:hAnsi="Times New Roman" w:cs="Arial"/>
          <w:sz w:val="24"/>
          <w:szCs w:val="24"/>
        </w:rPr>
        <w:t xml:space="preserve"> силу.</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 </w:t>
      </w:r>
      <w:proofErr w:type="gramStart"/>
      <w:r w:rsidRPr="00B45117">
        <w:rPr>
          <w:rFonts w:ascii="Times New Roman" w:eastAsia="Times New Roman" w:hAnsi="Times New Roman" w:cs="Arial"/>
          <w:sz w:val="24"/>
          <w:szCs w:val="24"/>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w:t>
      </w:r>
      <w:r w:rsidRPr="00B45117">
        <w:rPr>
          <w:rFonts w:ascii="Times New Roman" w:eastAsia="Times New Roman" w:hAnsi="Times New Roman" w:cs="Arial"/>
          <w:sz w:val="24"/>
          <w:szCs w:val="24"/>
        </w:rPr>
        <w:lastRenderedPageBreak/>
        <w:t>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roofErr w:type="gramEnd"/>
      <w:r w:rsidRPr="00B45117">
        <w:rPr>
          <w:rFonts w:ascii="Times New Roman" w:eastAsia="Times New Roman" w:hAnsi="Times New Roman" w:cs="Arial"/>
          <w:sz w:val="24"/>
          <w:szCs w:val="24"/>
        </w:rPr>
        <w:t xml:space="preserve">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w:t>
      </w:r>
      <w:r>
        <w:rPr>
          <w:rFonts w:ascii="Times New Roman" w:eastAsia="Times New Roman" w:hAnsi="Times New Roman" w:cs="Arial"/>
          <w:sz w:val="24"/>
          <w:szCs w:val="24"/>
        </w:rPr>
        <w:t>бличные слушания не проводятся.</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w:t>
      </w:r>
      <w:r>
        <w:rPr>
          <w:rFonts w:ascii="Times New Roman" w:eastAsia="Times New Roman" w:hAnsi="Times New Roman" w:cs="Arial"/>
          <w:sz w:val="24"/>
          <w:szCs w:val="24"/>
        </w:rPr>
        <w:t>исключением линейных объектов).</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w:t>
      </w:r>
      <w:r>
        <w:rPr>
          <w:rFonts w:ascii="Times New Roman" w:eastAsia="Times New Roman" w:hAnsi="Times New Roman" w:cs="Arial"/>
          <w:sz w:val="24"/>
          <w:szCs w:val="24"/>
        </w:rPr>
        <w:t>льного плана городского округа.</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5. </w:t>
      </w:r>
      <w:proofErr w:type="gramStart"/>
      <w:r w:rsidRPr="00B45117">
        <w:rPr>
          <w:rFonts w:ascii="Times New Roman" w:eastAsia="Times New Roman" w:hAnsi="Times New Roman" w:cs="Arial"/>
          <w:sz w:val="24"/>
          <w:szCs w:val="24"/>
        </w:rPr>
        <w:t>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w:t>
      </w:r>
      <w:proofErr w:type="gramEnd"/>
      <w:r w:rsidRPr="00B45117">
        <w:rPr>
          <w:rFonts w:ascii="Times New Roman" w:eastAsia="Times New Roman" w:hAnsi="Times New Roman" w:cs="Arial"/>
          <w:sz w:val="24"/>
          <w:szCs w:val="24"/>
        </w:rPr>
        <w:t xml:space="preserve"> сроков проведения работ по подготовке правил землепользования и застройки, иных положений, касающихся организации у</w:t>
      </w:r>
      <w:r>
        <w:rPr>
          <w:rFonts w:ascii="Times New Roman" w:eastAsia="Times New Roman" w:hAnsi="Times New Roman" w:cs="Arial"/>
          <w:sz w:val="24"/>
          <w:szCs w:val="24"/>
        </w:rPr>
        <w:t>казанных работ.</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6. Одновременно с принятием решения о подготовке проекта правил землепользования и застройки главой местной администрации утверждаются </w:t>
      </w:r>
      <w:proofErr w:type="gramStart"/>
      <w:r w:rsidRPr="00B45117">
        <w:rPr>
          <w:rFonts w:ascii="Times New Roman" w:eastAsia="Times New Roman" w:hAnsi="Times New Roman" w:cs="Arial"/>
          <w:sz w:val="24"/>
          <w:szCs w:val="24"/>
        </w:rPr>
        <w:t>состав</w:t>
      </w:r>
      <w:proofErr w:type="gramEnd"/>
      <w:r w:rsidRPr="00B45117">
        <w:rPr>
          <w:rFonts w:ascii="Times New Roman" w:eastAsia="Times New Roman" w:hAnsi="Times New Roman" w:cs="Arial"/>
          <w:sz w:val="24"/>
          <w:szCs w:val="24"/>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w:t>
      </w:r>
      <w:r>
        <w:rPr>
          <w:rFonts w:ascii="Times New Roman" w:eastAsia="Times New Roman" w:hAnsi="Times New Roman" w:cs="Arial"/>
          <w:sz w:val="24"/>
          <w:szCs w:val="24"/>
        </w:rPr>
        <w:t>ных слушаний при их проведении.</w:t>
      </w:r>
    </w:p>
    <w:p w:rsidR="00195A80" w:rsidRPr="00B45117" w:rsidRDefault="0046477A" w:rsidP="00195A80">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7. Глава Северного района</w:t>
      </w:r>
      <w:r w:rsidR="00195A80" w:rsidRPr="00B45117">
        <w:rPr>
          <w:rFonts w:ascii="Times New Roman" w:eastAsia="Times New Roman" w:hAnsi="Times New Roman" w:cs="Arial"/>
          <w:sz w:val="24"/>
          <w:szCs w:val="24"/>
        </w:rPr>
        <w:t xml:space="preserve"> не </w:t>
      </w:r>
      <w:proofErr w:type="gramStart"/>
      <w:r w:rsidR="00195A80" w:rsidRPr="00B45117">
        <w:rPr>
          <w:rFonts w:ascii="Times New Roman" w:eastAsia="Times New Roman" w:hAnsi="Times New Roman" w:cs="Arial"/>
          <w:sz w:val="24"/>
          <w:szCs w:val="24"/>
        </w:rPr>
        <w:t>позднее</w:t>
      </w:r>
      <w:proofErr w:type="gramEnd"/>
      <w:r w:rsidR="00195A80" w:rsidRPr="00B45117">
        <w:rPr>
          <w:rFonts w:ascii="Times New Roman" w:eastAsia="Times New Roman" w:hAnsi="Times New Roman" w:cs="Arial"/>
          <w:sz w:val="24"/>
          <w:szCs w:val="24"/>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w:t>
      </w:r>
      <w:r w:rsidR="00195A80">
        <w:rPr>
          <w:rFonts w:ascii="Times New Roman" w:eastAsia="Times New Roman" w:hAnsi="Times New Roman" w:cs="Arial"/>
          <w:sz w:val="24"/>
          <w:szCs w:val="24"/>
        </w:rPr>
        <w:t>транено по радио и телевидению.</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w:t>
      </w:r>
      <w:r>
        <w:rPr>
          <w:rFonts w:ascii="Times New Roman" w:eastAsia="Times New Roman" w:hAnsi="Times New Roman" w:cs="Arial"/>
          <w:sz w:val="24"/>
          <w:szCs w:val="24"/>
        </w:rPr>
        <w:t>вания и застройки не требуется.</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8. В указанном в части 7 настоящей статьи сообщении о принятии решения о подготовке проекта правил землепользования и застройки указываются:</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состав и порядок деятельности комиссии;</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3) порядок и сроки проведения работ по подготовке проекта правил землепользования и застройки;</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5) иные вопросы организации работ.</w:t>
      </w:r>
    </w:p>
    <w:p w:rsidR="00195A80" w:rsidRPr="00B45117" w:rsidRDefault="00195A80" w:rsidP="0076465E">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8.1. </w:t>
      </w:r>
      <w:proofErr w:type="gramStart"/>
      <w:r w:rsidRPr="00B45117">
        <w:rPr>
          <w:rFonts w:ascii="Times New Roman" w:eastAsia="Times New Roman" w:hAnsi="Times New Roman" w:cs="Arial"/>
          <w:sz w:val="24"/>
          <w:szCs w:val="24"/>
        </w:rPr>
        <w:t>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законом</w:t>
      </w:r>
      <w:proofErr w:type="gramEnd"/>
      <w:r w:rsidRPr="00B45117">
        <w:rPr>
          <w:rFonts w:ascii="Times New Roman" w:eastAsia="Times New Roman" w:hAnsi="Times New Roman" w:cs="Arial"/>
          <w:sz w:val="24"/>
          <w:szCs w:val="24"/>
        </w:rPr>
        <w:t xml:space="preserve"> от 25 июня 2002 года N 73-ФЗ "Об объектах культурного наследия (памятниках истории и культуры)</w:t>
      </w:r>
      <w:r>
        <w:rPr>
          <w:rFonts w:ascii="Times New Roman" w:eastAsia="Times New Roman" w:hAnsi="Times New Roman" w:cs="Arial"/>
          <w:sz w:val="24"/>
          <w:szCs w:val="24"/>
        </w:rPr>
        <w:t xml:space="preserve"> народов Российской Федерации".</w:t>
      </w:r>
    </w:p>
    <w:p w:rsidR="00195A80" w:rsidRPr="00B45117" w:rsidRDefault="0076465E" w:rsidP="00195A80">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8.2</w:t>
      </w:r>
      <w:r w:rsidR="00195A80" w:rsidRPr="00B45117">
        <w:rPr>
          <w:rFonts w:ascii="Times New Roman" w:eastAsia="Times New Roman" w:hAnsi="Times New Roman" w:cs="Arial"/>
          <w:sz w:val="24"/>
          <w:szCs w:val="24"/>
        </w:rPr>
        <w:t>. В случае</w:t>
      </w:r>
      <w:proofErr w:type="gramStart"/>
      <w:r w:rsidR="00195A80" w:rsidRPr="00B45117">
        <w:rPr>
          <w:rFonts w:ascii="Times New Roman" w:eastAsia="Times New Roman" w:hAnsi="Times New Roman" w:cs="Arial"/>
          <w:sz w:val="24"/>
          <w:szCs w:val="24"/>
        </w:rPr>
        <w:t>,</w:t>
      </w:r>
      <w:proofErr w:type="gramEnd"/>
      <w:r w:rsidR="00195A80" w:rsidRPr="00B45117">
        <w:rPr>
          <w:rFonts w:ascii="Times New Roman" w:eastAsia="Times New Roman" w:hAnsi="Times New Roman" w:cs="Arial"/>
          <w:sz w:val="24"/>
          <w:szCs w:val="24"/>
        </w:rPr>
        <w:t xml:space="preserve">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исполнительным органом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w:t>
      </w:r>
      <w:r w:rsidR="00195A80">
        <w:rPr>
          <w:rFonts w:ascii="Times New Roman" w:eastAsia="Times New Roman" w:hAnsi="Times New Roman" w:cs="Arial"/>
          <w:sz w:val="24"/>
          <w:szCs w:val="24"/>
        </w:rPr>
        <w:t>тельством Российской Федерации.</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9. </w:t>
      </w:r>
      <w:proofErr w:type="gramStart"/>
      <w:r w:rsidRPr="00B45117">
        <w:rPr>
          <w:rFonts w:ascii="Times New Roman" w:eastAsia="Times New Roman" w:hAnsi="Times New Roman" w:cs="Arial"/>
          <w:sz w:val="24"/>
          <w:szCs w:val="24"/>
        </w:rPr>
        <w:t>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w:t>
      </w:r>
      <w:proofErr w:type="gramEnd"/>
      <w:r w:rsidRPr="00B45117">
        <w:rPr>
          <w:rFonts w:ascii="Times New Roman" w:eastAsia="Times New Roman" w:hAnsi="Times New Roman" w:cs="Arial"/>
          <w:sz w:val="24"/>
          <w:szCs w:val="24"/>
        </w:rPr>
        <w:t xml:space="preserve"> и материалам, содержащимся в государственных информационных системах обеспечения градостроительной деятельности </w:t>
      </w:r>
      <w:r>
        <w:rPr>
          <w:rFonts w:ascii="Times New Roman" w:eastAsia="Times New Roman" w:hAnsi="Times New Roman" w:cs="Arial"/>
          <w:sz w:val="24"/>
          <w:szCs w:val="24"/>
        </w:rPr>
        <w:t>субъектов Российской Федерации.</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10.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части 9 настоящей статьи, в комиссию на доработку.</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11. </w:t>
      </w:r>
      <w:r w:rsidR="0046477A">
        <w:rPr>
          <w:rFonts w:ascii="Times New Roman" w:eastAsia="Times New Roman" w:hAnsi="Times New Roman" w:cs="Arial"/>
          <w:sz w:val="24"/>
          <w:szCs w:val="24"/>
        </w:rPr>
        <w:t>Глава Северного района Новосибирской области</w:t>
      </w:r>
      <w:r w:rsidRPr="00B45117">
        <w:rPr>
          <w:rFonts w:ascii="Times New Roman" w:eastAsia="Times New Roman" w:hAnsi="Times New Roman" w:cs="Arial"/>
          <w:sz w:val="24"/>
          <w:szCs w:val="24"/>
        </w:rPr>
        <w:t xml:space="preserve">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w:t>
      </w:r>
      <w:r>
        <w:rPr>
          <w:rFonts w:ascii="Times New Roman" w:eastAsia="Times New Roman" w:hAnsi="Times New Roman" w:cs="Arial"/>
          <w:sz w:val="24"/>
          <w:szCs w:val="24"/>
        </w:rPr>
        <w:t>олучения такого проекта.</w:t>
      </w:r>
    </w:p>
    <w:p w:rsidR="00195A80" w:rsidRPr="00B45117" w:rsidRDefault="00195A80" w:rsidP="00850539">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настоящего Кодекса и с частями 13 и 14 настоящей статьи.</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w:t>
      </w:r>
      <w:r w:rsidRPr="00B45117">
        <w:rPr>
          <w:rFonts w:ascii="Times New Roman" w:eastAsia="Times New Roman" w:hAnsi="Times New Roman" w:cs="Arial"/>
          <w:sz w:val="24"/>
          <w:szCs w:val="24"/>
        </w:rPr>
        <w:lastRenderedPageBreak/>
        <w:t xml:space="preserve">проведения общественных обсуждений или публичных слушаний могут быть установлены законодательством субъекта Российской Федерации о </w:t>
      </w:r>
      <w:r>
        <w:rPr>
          <w:rFonts w:ascii="Times New Roman" w:eastAsia="Times New Roman" w:hAnsi="Times New Roman" w:cs="Arial"/>
          <w:sz w:val="24"/>
          <w:szCs w:val="24"/>
        </w:rPr>
        <w:t>градостроительной деятельности.</w:t>
      </w:r>
    </w:p>
    <w:p w:rsidR="00195A80" w:rsidRPr="00B45117" w:rsidRDefault="00195A80" w:rsidP="00195A8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w:t>
      </w:r>
      <w:r>
        <w:rPr>
          <w:rFonts w:ascii="Times New Roman" w:eastAsia="Times New Roman" w:hAnsi="Times New Roman" w:cs="Arial"/>
          <w:sz w:val="24"/>
          <w:szCs w:val="24"/>
        </w:rPr>
        <w:t>я опубликования такого проекта.</w:t>
      </w:r>
    </w:p>
    <w:p w:rsidR="00195A80" w:rsidRPr="00B45117" w:rsidRDefault="00195A80" w:rsidP="004B1E76">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14. </w:t>
      </w:r>
      <w:proofErr w:type="gramStart"/>
      <w:r w:rsidRPr="00B45117">
        <w:rPr>
          <w:rFonts w:ascii="Times New Roman" w:eastAsia="Times New Roman" w:hAnsi="Times New Roman" w:cs="Arial"/>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w:t>
      </w:r>
      <w:proofErr w:type="gramEnd"/>
      <w:r w:rsidRPr="00B45117">
        <w:rPr>
          <w:rFonts w:ascii="Times New Roman" w:eastAsia="Times New Roman" w:hAnsi="Times New Roman" w:cs="Arial"/>
          <w:sz w:val="24"/>
          <w:szCs w:val="24"/>
        </w:rPr>
        <w:t xml:space="preserve"> регламент, в границах территории, по</w:t>
      </w:r>
      <w:r>
        <w:rPr>
          <w:rFonts w:ascii="Times New Roman" w:eastAsia="Times New Roman" w:hAnsi="Times New Roman" w:cs="Arial"/>
          <w:sz w:val="24"/>
          <w:szCs w:val="24"/>
        </w:rPr>
        <w:t>длежащей комплексному развитию.</w:t>
      </w:r>
    </w:p>
    <w:p w:rsidR="00195A80" w:rsidRPr="00B45117" w:rsidRDefault="00195A80" w:rsidP="004B1E76">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w:t>
      </w:r>
      <w:r w:rsidR="0046477A">
        <w:rPr>
          <w:rFonts w:ascii="Times New Roman" w:eastAsia="Times New Roman" w:hAnsi="Times New Roman" w:cs="Arial"/>
          <w:sz w:val="24"/>
          <w:szCs w:val="24"/>
        </w:rPr>
        <w:t>оект главе Северного района</w:t>
      </w:r>
      <w:r w:rsidRPr="00B45117">
        <w:rPr>
          <w:rFonts w:ascii="Times New Roman" w:eastAsia="Times New Roman" w:hAnsi="Times New Roman" w:cs="Arial"/>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195A80" w:rsidRPr="00B45117" w:rsidRDefault="0046477A" w:rsidP="004B1E76">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16. </w:t>
      </w:r>
      <w:proofErr w:type="gramStart"/>
      <w:r>
        <w:rPr>
          <w:rFonts w:ascii="Times New Roman" w:eastAsia="Times New Roman" w:hAnsi="Times New Roman" w:cs="Arial"/>
          <w:sz w:val="24"/>
          <w:szCs w:val="24"/>
        </w:rPr>
        <w:t>Глава Северного района</w:t>
      </w:r>
      <w:r w:rsidR="00195A80" w:rsidRPr="00B45117">
        <w:rPr>
          <w:rFonts w:ascii="Times New Roman" w:eastAsia="Times New Roman" w:hAnsi="Times New Roman" w:cs="Arial"/>
          <w:sz w:val="24"/>
          <w:szCs w:val="24"/>
        </w:rPr>
        <w:t xml:space="preserve">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w:t>
      </w:r>
      <w:proofErr w:type="gramEnd"/>
      <w:r w:rsidR="00195A80" w:rsidRPr="00B45117">
        <w:rPr>
          <w:rFonts w:ascii="Times New Roman" w:eastAsia="Times New Roman" w:hAnsi="Times New Roman" w:cs="Arial"/>
          <w:sz w:val="24"/>
          <w:szCs w:val="24"/>
        </w:rPr>
        <w:t xml:space="preserve">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195A80" w:rsidRDefault="00195A80" w:rsidP="004B1E76">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roofErr w:type="gramStart"/>
      <w:r w:rsidRPr="00B45117">
        <w:rPr>
          <w:rFonts w:ascii="Times New Roman" w:eastAsia="Times New Roman" w:hAnsi="Times New Roman" w:cs="Arial"/>
          <w:sz w:val="24"/>
          <w:szCs w:val="24"/>
        </w:rPr>
        <w:t>.</w:t>
      </w:r>
      <w:r w:rsidR="008F20F8">
        <w:rPr>
          <w:rFonts w:ascii="Times New Roman" w:eastAsia="Times New Roman" w:hAnsi="Times New Roman" w:cs="Arial"/>
          <w:sz w:val="24"/>
          <w:szCs w:val="24"/>
        </w:rPr>
        <w:t>»</w:t>
      </w:r>
      <w:proofErr w:type="gramEnd"/>
    </w:p>
    <w:p w:rsidR="009C673A" w:rsidRDefault="005C5ED1" w:rsidP="004B1E76">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1.2</w:t>
      </w:r>
      <w:r w:rsidR="00E41B81">
        <w:rPr>
          <w:rFonts w:ascii="Times New Roman" w:eastAsia="Times New Roman" w:hAnsi="Times New Roman" w:cs="Arial"/>
          <w:sz w:val="24"/>
          <w:szCs w:val="24"/>
        </w:rPr>
        <w:t>. Пункт 8 статьи 8 «</w:t>
      </w:r>
      <w:r w:rsidR="00E41B81" w:rsidRPr="004D5674">
        <w:rPr>
          <w:rFonts w:ascii="Times New Roman" w:eastAsia="Times New Roman" w:hAnsi="Times New Roman" w:cs="Arial"/>
          <w:sz w:val="24"/>
          <w:szCs w:val="24"/>
        </w:rPr>
        <w:t>Отклонение от предельных параметров разрешенного строительства, реконструкции объектов капитального строительства</w:t>
      </w:r>
      <w:r w:rsidR="00E41B81">
        <w:rPr>
          <w:rFonts w:ascii="Times New Roman" w:eastAsia="Times New Roman" w:hAnsi="Times New Roman" w:cs="Arial"/>
          <w:sz w:val="24"/>
          <w:szCs w:val="24"/>
        </w:rPr>
        <w:t xml:space="preserve">» </w:t>
      </w:r>
      <w:r w:rsidR="009C673A">
        <w:rPr>
          <w:rFonts w:ascii="Times New Roman" w:eastAsia="Times New Roman" w:hAnsi="Times New Roman" w:cs="Arial"/>
          <w:sz w:val="24"/>
          <w:szCs w:val="24"/>
        </w:rPr>
        <w:t>изложить в следующей редакции:</w:t>
      </w:r>
    </w:p>
    <w:p w:rsidR="00E41B81" w:rsidRPr="009C673A" w:rsidRDefault="00E41B81" w:rsidP="004B1E76">
      <w:pPr>
        <w:spacing w:after="0" w:line="240" w:lineRule="auto"/>
        <w:contextualSpacing/>
        <w:rPr>
          <w:rFonts w:ascii="Times New Roman" w:hAnsi="Times New Roman" w:cs="Times New Roman"/>
          <w:sz w:val="24"/>
          <w:szCs w:val="24"/>
        </w:rPr>
      </w:pPr>
      <w:r>
        <w:rPr>
          <w:rFonts w:ascii="Times New Roman" w:eastAsia="Times New Roman" w:hAnsi="Times New Roman" w:cs="Arial"/>
          <w:sz w:val="24"/>
          <w:szCs w:val="24"/>
        </w:rPr>
        <w:t xml:space="preserve">    </w:t>
      </w:r>
      <w:r w:rsidR="0050495E">
        <w:rPr>
          <w:rFonts w:ascii="Times New Roman" w:eastAsia="Times New Roman" w:hAnsi="Times New Roman" w:cs="Arial"/>
          <w:sz w:val="24"/>
          <w:szCs w:val="24"/>
        </w:rPr>
        <w:t>«</w:t>
      </w:r>
      <w:r w:rsidR="0050495E">
        <w:rPr>
          <w:rFonts w:ascii="Times New Roman" w:hAnsi="Times New Roman" w:cs="Times New Roman"/>
          <w:color w:val="000000"/>
          <w:sz w:val="24"/>
          <w:szCs w:val="24"/>
        </w:rPr>
        <w:t>8.</w:t>
      </w:r>
      <w:r w:rsidRPr="003D1392">
        <w:rPr>
          <w:rFonts w:ascii="Times New Roman" w:hAnsi="Times New Roman" w:cs="Times New Roman"/>
          <w:color w:val="000000"/>
          <w:sz w:val="24"/>
          <w:szCs w:val="24"/>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w:t>
      </w:r>
      <w:r w:rsidRPr="009C673A">
        <w:rPr>
          <w:rFonts w:ascii="Times New Roman" w:hAnsi="Times New Roman" w:cs="Times New Roman"/>
          <w:sz w:val="24"/>
          <w:szCs w:val="24"/>
        </w:rPr>
        <w:t>установленным в границах зон с особыми условиями использования территорий.</w:t>
      </w:r>
      <w:r w:rsidR="0050495E">
        <w:rPr>
          <w:rFonts w:ascii="Times New Roman" w:hAnsi="Times New Roman" w:cs="Times New Roman"/>
          <w:sz w:val="24"/>
          <w:szCs w:val="24"/>
        </w:rPr>
        <w:t>»</w:t>
      </w:r>
    </w:p>
    <w:p w:rsidR="00D23262" w:rsidRDefault="009C673A" w:rsidP="009C673A">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00D23262">
        <w:rPr>
          <w:rFonts w:ascii="Times New Roman" w:eastAsia="Times New Roman" w:hAnsi="Times New Roman" w:cs="Arial"/>
          <w:sz w:val="24"/>
          <w:szCs w:val="24"/>
        </w:rPr>
        <w:t>1</w:t>
      </w:r>
      <w:r w:rsidR="005C5ED1">
        <w:rPr>
          <w:rFonts w:ascii="Times New Roman" w:eastAsia="Times New Roman" w:hAnsi="Times New Roman" w:cs="Arial"/>
          <w:sz w:val="24"/>
          <w:szCs w:val="24"/>
        </w:rPr>
        <w:t>.3</w:t>
      </w:r>
      <w:r w:rsidR="00D23262">
        <w:rPr>
          <w:rFonts w:ascii="Times New Roman" w:eastAsia="Times New Roman" w:hAnsi="Times New Roman" w:cs="Arial"/>
          <w:sz w:val="24"/>
          <w:szCs w:val="24"/>
        </w:rPr>
        <w:t>. Статью 11</w:t>
      </w:r>
      <w:r w:rsidR="00D015EF">
        <w:rPr>
          <w:rFonts w:ascii="Times New Roman" w:eastAsia="Times New Roman" w:hAnsi="Times New Roman" w:cs="Arial"/>
          <w:sz w:val="24"/>
          <w:szCs w:val="24"/>
        </w:rPr>
        <w:t xml:space="preserve"> «Проект планирования территории» Главы 4 »</w:t>
      </w:r>
      <w:r w:rsidR="00D015EF" w:rsidRPr="00D015EF">
        <w:rPr>
          <w:rFonts w:ascii="Times New Roman" w:eastAsia="Times New Roman" w:hAnsi="Times New Roman" w:cs="Arial"/>
          <w:sz w:val="24"/>
          <w:szCs w:val="24"/>
        </w:rPr>
        <w:t>Подготовка документации по планировке терри</w:t>
      </w:r>
      <w:r w:rsidR="006D0CDE">
        <w:rPr>
          <w:rFonts w:ascii="Times New Roman" w:eastAsia="Times New Roman" w:hAnsi="Times New Roman" w:cs="Arial"/>
          <w:sz w:val="24"/>
          <w:szCs w:val="24"/>
        </w:rPr>
        <w:t>тории Администрацией Остяцкого</w:t>
      </w:r>
      <w:r w:rsidR="00D015EF" w:rsidRPr="00D015EF">
        <w:rPr>
          <w:rFonts w:ascii="Times New Roman" w:eastAsia="Times New Roman" w:hAnsi="Times New Roman" w:cs="Arial"/>
          <w:sz w:val="24"/>
          <w:szCs w:val="24"/>
        </w:rPr>
        <w:t xml:space="preserve"> сельсовета</w:t>
      </w:r>
      <w:r w:rsidR="00D015EF">
        <w:rPr>
          <w:rFonts w:ascii="Times New Roman" w:eastAsia="Times New Roman" w:hAnsi="Times New Roman" w:cs="Arial"/>
          <w:sz w:val="24"/>
          <w:szCs w:val="24"/>
        </w:rPr>
        <w:t>» изложить в следующей редакции:</w:t>
      </w:r>
    </w:p>
    <w:p w:rsidR="00BA529A" w:rsidRDefault="008F20F8" w:rsidP="00BA529A">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«Статья 11 </w:t>
      </w:r>
      <w:r w:rsidR="009C673A">
        <w:rPr>
          <w:rFonts w:ascii="Times New Roman" w:eastAsia="Times New Roman" w:hAnsi="Times New Roman" w:cs="Arial"/>
          <w:sz w:val="24"/>
          <w:szCs w:val="24"/>
        </w:rPr>
        <w:t xml:space="preserve"> Проект планирования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Проект планировки территории состоит из основной части, которая подлежит утверждению, и материалов по ее обоснованию.</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Основная часть проекта планировки территории включает в себя: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чертеж или чертежи планировки территории, на которых отображаются: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красные линии (в случае их установления, изменения);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lastRenderedPageBreak/>
        <w:t>б) 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w:t>
      </w:r>
      <w:r>
        <w:rPr>
          <w:rFonts w:ascii="Times New Roman" w:eastAsia="Times New Roman" w:hAnsi="Times New Roman" w:cs="Arial"/>
          <w:sz w:val="24"/>
          <w:szCs w:val="24"/>
        </w:rPr>
        <w:t>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в) границы зон планируемого размещения объектов капитального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настоящего Кодекса информация о планируемых мероприятиях по обеспечению сохранения применительно к территориальным зонам, в которых планируется</w:t>
      </w:r>
      <w:proofErr w:type="gramEnd"/>
      <w:r w:rsidRPr="00BA529A">
        <w:rPr>
          <w:rFonts w:ascii="Times New Roman" w:eastAsia="Times New Roman" w:hAnsi="Times New Roman" w:cs="Arial"/>
          <w:sz w:val="24"/>
          <w:szCs w:val="24"/>
        </w:rPr>
        <w:t xml:space="preserve">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w:t>
      </w:r>
      <w:r>
        <w:rPr>
          <w:rFonts w:ascii="Times New Roman" w:eastAsia="Times New Roman" w:hAnsi="Times New Roman" w:cs="Arial"/>
          <w:sz w:val="24"/>
          <w:szCs w:val="24"/>
        </w:rPr>
        <w:t>и таких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положения об очередности планируемого развития территории, содержащие этапы и максимальные сроки осуществления: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w:t>
      </w:r>
      <w:r>
        <w:rPr>
          <w:rFonts w:ascii="Times New Roman" w:eastAsia="Times New Roman" w:hAnsi="Times New Roman" w:cs="Arial"/>
          <w:sz w:val="24"/>
          <w:szCs w:val="24"/>
        </w:rPr>
        <w:t>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Материалы по обоснованию проекта планировки территории содержат:</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w:t>
      </w:r>
      <w:r>
        <w:rPr>
          <w:rFonts w:ascii="Times New Roman" w:eastAsia="Times New Roman" w:hAnsi="Times New Roman" w:cs="Arial"/>
          <w:sz w:val="24"/>
          <w:szCs w:val="24"/>
        </w:rPr>
        <w:t>ментов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 xml:space="preserve">3) обоснование </w:t>
      </w:r>
      <w:proofErr w:type="gramStart"/>
      <w:r w:rsidRPr="00BA529A">
        <w:rPr>
          <w:rFonts w:ascii="Times New Roman" w:eastAsia="Times New Roman" w:hAnsi="Times New Roman" w:cs="Arial"/>
          <w:sz w:val="24"/>
          <w:szCs w:val="24"/>
        </w:rPr>
        <w:t>определения границ зон планируемого размещения объектов капитального строительства</w:t>
      </w:r>
      <w:proofErr w:type="gramEnd"/>
      <w:r w:rsidRPr="00BA529A">
        <w:rPr>
          <w:rFonts w:ascii="Times New Roman" w:eastAsia="Times New Roman" w:hAnsi="Times New Roman" w:cs="Arial"/>
          <w:sz w:val="24"/>
          <w:szCs w:val="24"/>
        </w:rPr>
        <w:t>;</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5) схему границ территорий объектов культурного наследия;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6) схему границ зон с особыми условиями использования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w:t>
      </w:r>
      <w:r w:rsidRPr="00BA529A">
        <w:rPr>
          <w:rFonts w:ascii="Times New Roman" w:eastAsia="Times New Roman" w:hAnsi="Times New Roman" w:cs="Arial"/>
          <w:sz w:val="24"/>
          <w:szCs w:val="24"/>
        </w:rPr>
        <w:lastRenderedPageBreak/>
        <w:t>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w:t>
      </w:r>
      <w:r>
        <w:rPr>
          <w:rFonts w:ascii="Times New Roman" w:eastAsia="Times New Roman" w:hAnsi="Times New Roman" w:cs="Arial"/>
          <w:sz w:val="24"/>
          <w:szCs w:val="24"/>
        </w:rPr>
        <w:t>и таких</w:t>
      </w:r>
      <w:proofErr w:type="gramEnd"/>
      <w:r>
        <w:rPr>
          <w:rFonts w:ascii="Times New Roman" w:eastAsia="Times New Roman" w:hAnsi="Times New Roman" w:cs="Arial"/>
          <w:sz w:val="24"/>
          <w:szCs w:val="24"/>
        </w:rPr>
        <w:t xml:space="preserve">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11) перечень мероприятий по охране окружающей среды;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12) обоснование очередности планируемого развития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14) иные материалы для обоснования положений по планировке территории.</w:t>
      </w:r>
    </w:p>
    <w:p w:rsidR="00D23262"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roofErr w:type="gramStart"/>
      <w:r w:rsidRPr="00BA529A">
        <w:rPr>
          <w:rFonts w:ascii="Times New Roman" w:eastAsia="Times New Roman" w:hAnsi="Times New Roman" w:cs="Arial"/>
          <w:sz w:val="24"/>
          <w:szCs w:val="24"/>
        </w:rPr>
        <w:t>.</w:t>
      </w:r>
      <w:r w:rsidR="008F20F8">
        <w:rPr>
          <w:rFonts w:ascii="Times New Roman" w:eastAsia="Times New Roman" w:hAnsi="Times New Roman" w:cs="Arial"/>
          <w:sz w:val="24"/>
          <w:szCs w:val="24"/>
        </w:rPr>
        <w:t>»</w:t>
      </w:r>
      <w:proofErr w:type="gramEnd"/>
    </w:p>
    <w:p w:rsidR="00AF5886" w:rsidRDefault="00AF5886" w:rsidP="00BA529A">
      <w:pPr>
        <w:spacing w:after="0" w:line="240" w:lineRule="auto"/>
        <w:ind w:firstLine="709"/>
        <w:jc w:val="both"/>
        <w:rPr>
          <w:rFonts w:ascii="Times New Roman" w:eastAsia="Times New Roman" w:hAnsi="Times New Roman" w:cs="Arial"/>
          <w:sz w:val="24"/>
          <w:szCs w:val="24"/>
        </w:rPr>
      </w:pPr>
    </w:p>
    <w:p w:rsidR="00714237" w:rsidRDefault="005C5ED1" w:rsidP="0071423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1.4.</w:t>
      </w:r>
      <w:r w:rsidR="00714237">
        <w:rPr>
          <w:rFonts w:ascii="Times New Roman" w:eastAsia="Times New Roman" w:hAnsi="Times New Roman" w:cs="Arial"/>
          <w:sz w:val="24"/>
          <w:szCs w:val="24"/>
        </w:rPr>
        <w:t xml:space="preserve">.Статью 14 </w:t>
      </w:r>
      <w:r w:rsidR="00714237" w:rsidRPr="00E02F7A">
        <w:rPr>
          <w:rFonts w:ascii="Times New Roman" w:eastAsia="Times New Roman" w:hAnsi="Times New Roman" w:cs="Arial"/>
          <w:sz w:val="24"/>
          <w:szCs w:val="24"/>
        </w:rPr>
        <w:t xml:space="preserve">«Порядок внесения изменений в Правила» </w:t>
      </w:r>
      <w:r w:rsidR="00714237">
        <w:rPr>
          <w:rFonts w:ascii="Times New Roman" w:eastAsia="Times New Roman" w:hAnsi="Times New Roman" w:cs="Arial"/>
          <w:sz w:val="24"/>
          <w:szCs w:val="24"/>
        </w:rPr>
        <w:t>Главы</w:t>
      </w:r>
      <w:r w:rsidR="00714237" w:rsidRPr="00E02F7A">
        <w:rPr>
          <w:rFonts w:ascii="Times New Roman" w:eastAsia="Times New Roman" w:hAnsi="Times New Roman" w:cs="Arial"/>
          <w:sz w:val="24"/>
          <w:szCs w:val="24"/>
        </w:rPr>
        <w:t xml:space="preserve"> 6 «Внесение изменений в Правила землепользования и застройки территории </w:t>
      </w:r>
      <w:r w:rsidR="006D0CDE">
        <w:rPr>
          <w:rFonts w:ascii="Times New Roman" w:hAnsi="Times New Roman"/>
          <w:sz w:val="24"/>
          <w:szCs w:val="24"/>
        </w:rPr>
        <w:t>Остяцкого</w:t>
      </w:r>
      <w:r w:rsidR="00714237">
        <w:rPr>
          <w:rFonts w:ascii="Times New Roman" w:eastAsia="Times New Roman" w:hAnsi="Times New Roman" w:cs="Arial"/>
          <w:sz w:val="24"/>
          <w:szCs w:val="24"/>
        </w:rPr>
        <w:t xml:space="preserve"> сельсовета» </w:t>
      </w:r>
      <w:r w:rsidR="00714237" w:rsidRPr="00E02F7A">
        <w:rPr>
          <w:rFonts w:ascii="Times New Roman" w:eastAsia="Times New Roman" w:hAnsi="Times New Roman" w:cs="Arial"/>
          <w:sz w:val="24"/>
          <w:szCs w:val="24"/>
        </w:rPr>
        <w:t>изложить в следующей редакции:</w:t>
      </w:r>
    </w:p>
    <w:p w:rsidR="00714237" w:rsidRDefault="00714237" w:rsidP="0071423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w:t>
      </w:r>
      <w:r w:rsidRPr="00D0730B">
        <w:rPr>
          <w:rFonts w:ascii="Times New Roman" w:eastAsia="Times New Roman" w:hAnsi="Times New Roman" w:cs="Arial"/>
          <w:sz w:val="24"/>
          <w:szCs w:val="24"/>
        </w:rPr>
        <w:t>Статья 14. Порядок внесения изменений в Правила</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1. Внесение изменений в правила землепользования и застройки осуществляется в порядке, предусмотренном статьями 31 и 32 настоящего Кодекса, с учетом особенностей, у</w:t>
      </w:r>
      <w:r>
        <w:rPr>
          <w:rFonts w:ascii="Times New Roman" w:eastAsia="Times New Roman" w:hAnsi="Times New Roman" w:cs="Arial"/>
          <w:sz w:val="24"/>
          <w:szCs w:val="24"/>
        </w:rPr>
        <w:t>становленных настоящей статьей.</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2) поступление предложений об изменении границ территориальных зон, изменении градостроительных регламентов;</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proofErr w:type="gramStart"/>
      <w:r w:rsidRPr="004E1436">
        <w:rPr>
          <w:rFonts w:ascii="Times New Roman" w:eastAsia="Times New Roman" w:hAnsi="Times New Roman" w:cs="Arial"/>
          <w:sz w:val="24"/>
          <w:szCs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w:t>
      </w:r>
      <w:r w:rsidRPr="004E1436">
        <w:rPr>
          <w:rFonts w:ascii="Times New Roman" w:eastAsia="Times New Roman" w:hAnsi="Times New Roman" w:cs="Arial"/>
          <w:sz w:val="24"/>
          <w:szCs w:val="24"/>
        </w:rPr>
        <w:lastRenderedPageBreak/>
        <w:t>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4E1436">
        <w:rPr>
          <w:rFonts w:ascii="Times New Roman" w:eastAsia="Times New Roman" w:hAnsi="Times New Roman" w:cs="Arial"/>
          <w:sz w:val="24"/>
          <w:szCs w:val="24"/>
        </w:rPr>
        <w:t xml:space="preserve"> пунктов;</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6) принятие решения о комплексном развитии территории или заключение в соответствии со статьей 70 настоящего Кодекса договора о комплексном развитии территории;</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7) обнаружение мест захоронений погибших при защите Отечества, расположенных в границах муниципальных образований.</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 Предложения о внесении изменений в правила землепользования и застройки в комиссию направляются: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proofErr w:type="gramStart"/>
      <w:r w:rsidRPr="004E1436">
        <w:rPr>
          <w:rFonts w:ascii="Times New Roman" w:eastAsia="Times New Roman" w:hAnsi="Times New Roman" w:cs="Arial"/>
          <w:sz w:val="24"/>
          <w:szCs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w:t>
      </w:r>
      <w:r w:rsidRPr="004E1436">
        <w:rPr>
          <w:rFonts w:ascii="Times New Roman" w:eastAsia="Times New Roman" w:hAnsi="Times New Roman" w:cs="Arial"/>
          <w:sz w:val="24"/>
          <w:szCs w:val="24"/>
        </w:rPr>
        <w:lastRenderedPageBreak/>
        <w:t>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3.1. В случае</w:t>
      </w:r>
      <w:proofErr w:type="gramStart"/>
      <w:r w:rsidRPr="004E1436">
        <w:rPr>
          <w:rFonts w:ascii="Times New Roman" w:eastAsia="Times New Roman" w:hAnsi="Times New Roman" w:cs="Arial"/>
          <w:sz w:val="24"/>
          <w:szCs w:val="24"/>
        </w:rPr>
        <w:t>,</w:t>
      </w:r>
      <w:proofErr w:type="gramEnd"/>
      <w:r w:rsidRPr="004E1436">
        <w:rPr>
          <w:rFonts w:ascii="Times New Roman" w:eastAsia="Times New Roman" w:hAnsi="Times New Roman" w:cs="Arial"/>
          <w:sz w:val="24"/>
          <w:szCs w:val="24"/>
        </w:rPr>
        <w:t xml:space="preserve">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 xml:space="preserve">3.3. </w:t>
      </w:r>
      <w:proofErr w:type="gramStart"/>
      <w:r w:rsidRPr="004E1436">
        <w:rPr>
          <w:rFonts w:ascii="Times New Roman" w:eastAsia="Times New Roman" w:hAnsi="Times New Roman" w:cs="Arial"/>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4E1436">
        <w:rPr>
          <w:rFonts w:ascii="Times New Roman" w:eastAsia="Times New Roman" w:hAnsi="Times New Roman" w:cs="Arial"/>
          <w:sz w:val="24"/>
          <w:szCs w:val="24"/>
        </w:rPr>
        <w:t xml:space="preserve"> </w:t>
      </w:r>
      <w:proofErr w:type="gramStart"/>
      <w:r w:rsidRPr="004E1436">
        <w:rPr>
          <w:rFonts w:ascii="Times New Roman" w:eastAsia="Times New Roman" w:hAnsi="Times New Roman" w:cs="Arial"/>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4E1436">
        <w:rPr>
          <w:rFonts w:ascii="Times New Roman" w:eastAsia="Times New Roman" w:hAnsi="Times New Roman" w:cs="Arial"/>
          <w:sz w:val="24"/>
          <w:szCs w:val="24"/>
        </w:rPr>
        <w:t>позднее</w:t>
      </w:r>
      <w:proofErr w:type="gramEnd"/>
      <w:r w:rsidRPr="004E1436">
        <w:rPr>
          <w:rFonts w:ascii="Times New Roman" w:eastAsia="Times New Roman" w:hAnsi="Times New Roman" w:cs="Arial"/>
          <w:sz w:val="24"/>
          <w:szCs w:val="24"/>
        </w:rPr>
        <w:t xml:space="preserve"> чем девяносто дней со дня утверждения проекта планировки территории в целях ее комплексного развития.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rsidRPr="004E1436">
        <w:rPr>
          <w:rFonts w:ascii="Times New Roman" w:eastAsia="Times New Roman" w:hAnsi="Times New Roman" w:cs="Arial"/>
          <w:sz w:val="24"/>
          <w:szCs w:val="24"/>
        </w:rPr>
        <w:t>с даты обнаружения</w:t>
      </w:r>
      <w:proofErr w:type="gramEnd"/>
      <w:r w:rsidRPr="004E1436">
        <w:rPr>
          <w:rFonts w:ascii="Times New Roman" w:eastAsia="Times New Roman" w:hAnsi="Times New Roman" w:cs="Arial"/>
          <w:sz w:val="24"/>
          <w:szCs w:val="24"/>
        </w:rPr>
        <w:t xml:space="preserve"> таких мест, при этом проведение общественных обсуждений или публичных слушаний не требуется.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 xml:space="preserve">4. </w:t>
      </w:r>
      <w:proofErr w:type="gramStart"/>
      <w:r w:rsidRPr="004E1436">
        <w:rPr>
          <w:rFonts w:ascii="Times New Roman" w:eastAsia="Times New Roman" w:hAnsi="Times New Roman" w:cs="Arial"/>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5. Глава местной администрации с учетом рекомендаций, содержащихся в заключени</w:t>
      </w:r>
      <w:proofErr w:type="gramStart"/>
      <w:r w:rsidRPr="004E1436">
        <w:rPr>
          <w:rFonts w:ascii="Times New Roman" w:eastAsia="Times New Roman" w:hAnsi="Times New Roman" w:cs="Arial"/>
          <w:sz w:val="24"/>
          <w:szCs w:val="24"/>
        </w:rPr>
        <w:t>и</w:t>
      </w:r>
      <w:proofErr w:type="gramEnd"/>
      <w:r w:rsidRPr="004E1436">
        <w:rPr>
          <w:rFonts w:ascii="Times New Roman" w:eastAsia="Times New Roman" w:hAnsi="Times New Roman" w:cs="Arial"/>
          <w:sz w:val="24"/>
          <w:szCs w:val="24"/>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5.1. В случае</w:t>
      </w:r>
      <w:proofErr w:type="gramStart"/>
      <w:r w:rsidRPr="004E1436">
        <w:rPr>
          <w:rFonts w:ascii="Times New Roman" w:eastAsia="Times New Roman" w:hAnsi="Times New Roman" w:cs="Arial"/>
          <w:sz w:val="24"/>
          <w:szCs w:val="24"/>
        </w:rPr>
        <w:t>,</w:t>
      </w:r>
      <w:proofErr w:type="gramEnd"/>
      <w:r w:rsidRPr="004E1436">
        <w:rPr>
          <w:rFonts w:ascii="Times New Roman" w:eastAsia="Times New Roman" w:hAnsi="Times New Roman" w:cs="Arial"/>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w:t>
      </w:r>
      <w:r w:rsidRPr="004E1436">
        <w:rPr>
          <w:rFonts w:ascii="Times New Roman" w:eastAsia="Times New Roman" w:hAnsi="Times New Roman" w:cs="Arial"/>
          <w:sz w:val="24"/>
          <w:szCs w:val="24"/>
        </w:rPr>
        <w:lastRenderedPageBreak/>
        <w:t>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6</w:t>
      </w:r>
      <w:r w:rsidRPr="004E1436">
        <w:rPr>
          <w:rFonts w:ascii="Times New Roman" w:eastAsia="Times New Roman" w:hAnsi="Times New Roman" w:cs="Arial"/>
          <w:sz w:val="24"/>
          <w:szCs w:val="24"/>
        </w:rPr>
        <w:t xml:space="preserve">. </w:t>
      </w:r>
      <w:proofErr w:type="gramStart"/>
      <w:r w:rsidRPr="004E1436">
        <w:rPr>
          <w:rFonts w:ascii="Times New Roman" w:eastAsia="Times New Roman" w:hAnsi="Times New Roman" w:cs="Arial"/>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настоящего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w:t>
      </w:r>
      <w:proofErr w:type="gramEnd"/>
      <w:r w:rsidRPr="004E1436">
        <w:rPr>
          <w:rFonts w:ascii="Times New Roman" w:eastAsia="Times New Roman" w:hAnsi="Times New Roman" w:cs="Arial"/>
          <w:sz w:val="24"/>
          <w:szCs w:val="24"/>
        </w:rPr>
        <w:t xml:space="preserve"> </w:t>
      </w:r>
      <w:proofErr w:type="gramStart"/>
      <w:r w:rsidRPr="004E1436">
        <w:rPr>
          <w:rFonts w:ascii="Times New Roman" w:eastAsia="Times New Roman" w:hAnsi="Times New Roman" w:cs="Arial"/>
          <w:sz w:val="24"/>
          <w:szCs w:val="24"/>
        </w:rPr>
        <w:t>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w:t>
      </w:r>
      <w:proofErr w:type="gramEnd"/>
      <w:r w:rsidRPr="004E1436">
        <w:rPr>
          <w:rFonts w:ascii="Times New Roman" w:eastAsia="Times New Roman" w:hAnsi="Times New Roman" w:cs="Arial"/>
          <w:sz w:val="24"/>
          <w:szCs w:val="24"/>
        </w:rPr>
        <w:t xml:space="preserve"> части 2 </w:t>
      </w:r>
      <w:proofErr w:type="gramStart"/>
      <w:r w:rsidRPr="004E1436">
        <w:rPr>
          <w:rFonts w:ascii="Times New Roman" w:eastAsia="Times New Roman" w:hAnsi="Times New Roman" w:cs="Arial"/>
          <w:sz w:val="24"/>
          <w:szCs w:val="24"/>
        </w:rPr>
        <w:t>статьи</w:t>
      </w:r>
      <w:proofErr w:type="gramEnd"/>
      <w:r w:rsidRPr="004E1436">
        <w:rPr>
          <w:rFonts w:ascii="Times New Roman" w:eastAsia="Times New Roman" w:hAnsi="Times New Roman" w:cs="Arial"/>
          <w:sz w:val="24"/>
          <w:szCs w:val="24"/>
        </w:rPr>
        <w:t xml:space="preserve"> 55.32 настоящего Кодекса и от </w:t>
      </w:r>
      <w:proofErr w:type="gramStart"/>
      <w:r w:rsidRPr="004E1436">
        <w:rPr>
          <w:rFonts w:ascii="Times New Roman" w:eastAsia="Times New Roman" w:hAnsi="Times New Roman" w:cs="Arial"/>
          <w:sz w:val="24"/>
          <w:szCs w:val="24"/>
        </w:rPr>
        <w:t>которых</w:t>
      </w:r>
      <w:proofErr w:type="gramEnd"/>
      <w:r w:rsidRPr="004E1436">
        <w:rPr>
          <w:rFonts w:ascii="Times New Roman" w:eastAsia="Times New Roman" w:hAnsi="Times New Roman" w:cs="Arial"/>
          <w:sz w:val="24"/>
          <w:szCs w:val="24"/>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7</w:t>
      </w:r>
      <w:r w:rsidRPr="004E1436">
        <w:rPr>
          <w:rFonts w:ascii="Times New Roman" w:eastAsia="Times New Roman" w:hAnsi="Times New Roman" w:cs="Arial"/>
          <w:sz w:val="24"/>
          <w:szCs w:val="24"/>
        </w:rPr>
        <w:t xml:space="preserve">. </w:t>
      </w:r>
      <w:proofErr w:type="gramStart"/>
      <w:r w:rsidRPr="004E1436">
        <w:rPr>
          <w:rFonts w:ascii="Times New Roman" w:eastAsia="Times New Roman" w:hAnsi="Times New Roman" w:cs="Arial"/>
          <w:sz w:val="24"/>
          <w:szCs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4E1436">
        <w:rPr>
          <w:rFonts w:ascii="Times New Roman" w:eastAsia="Times New Roman" w:hAnsi="Times New Roman" w:cs="Arial"/>
          <w:sz w:val="24"/>
          <w:szCs w:val="24"/>
        </w:rPr>
        <w:t xml:space="preserve">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8</w:t>
      </w:r>
      <w:r w:rsidRPr="004E1436">
        <w:rPr>
          <w:rFonts w:ascii="Times New Roman" w:eastAsia="Times New Roman" w:hAnsi="Times New Roman" w:cs="Arial"/>
          <w:sz w:val="24"/>
          <w:szCs w:val="24"/>
        </w:rPr>
        <w:t xml:space="preserve">. </w:t>
      </w:r>
      <w:proofErr w:type="gramStart"/>
      <w:r w:rsidRPr="004E1436">
        <w:rPr>
          <w:rFonts w:ascii="Times New Roman" w:eastAsia="Times New Roman" w:hAnsi="Times New Roman" w:cs="Arial"/>
          <w:sz w:val="24"/>
          <w:szCs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4E1436">
        <w:rPr>
          <w:rFonts w:ascii="Times New Roman" w:eastAsia="Times New Roman" w:hAnsi="Times New Roman" w:cs="Arial"/>
          <w:sz w:val="24"/>
          <w:szCs w:val="24"/>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9</w:t>
      </w:r>
      <w:r w:rsidRPr="004E1436">
        <w:rPr>
          <w:rFonts w:ascii="Times New Roman" w:eastAsia="Times New Roman" w:hAnsi="Times New Roman" w:cs="Arial"/>
          <w:sz w:val="24"/>
          <w:szCs w:val="24"/>
        </w:rPr>
        <w:t xml:space="preserve">. </w:t>
      </w:r>
      <w:proofErr w:type="gramStart"/>
      <w:r w:rsidRPr="004E1436">
        <w:rPr>
          <w:rFonts w:ascii="Times New Roman" w:eastAsia="Times New Roman" w:hAnsi="Times New Roman" w:cs="Arial"/>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4E1436">
        <w:rPr>
          <w:rFonts w:ascii="Times New Roman" w:eastAsia="Times New Roman" w:hAnsi="Times New Roman" w:cs="Arial"/>
          <w:sz w:val="24"/>
          <w:szCs w:val="24"/>
        </w:rPr>
        <w:t xml:space="preserve">,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w:t>
      </w:r>
      <w:r w:rsidRPr="004E1436">
        <w:rPr>
          <w:rFonts w:ascii="Times New Roman" w:eastAsia="Times New Roman" w:hAnsi="Times New Roman" w:cs="Arial"/>
          <w:sz w:val="24"/>
          <w:szCs w:val="24"/>
        </w:rPr>
        <w:lastRenderedPageBreak/>
        <w:t>застройки.</w:t>
      </w:r>
    </w:p>
    <w:p w:rsidR="00AF5886" w:rsidRPr="004E1436" w:rsidRDefault="00AF5886" w:rsidP="00AF588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10</w:t>
      </w:r>
      <w:r w:rsidRPr="004E1436">
        <w:rPr>
          <w:rFonts w:ascii="Times New Roman" w:eastAsia="Times New Roman" w:hAnsi="Times New Roman" w:cs="Arial"/>
          <w:sz w:val="24"/>
          <w:szCs w:val="24"/>
        </w:rPr>
        <w:t xml:space="preserve">. </w:t>
      </w:r>
      <w:proofErr w:type="gramStart"/>
      <w:r w:rsidRPr="004E1436">
        <w:rPr>
          <w:rFonts w:ascii="Times New Roman" w:eastAsia="Times New Roman" w:hAnsi="Times New Roman" w:cs="Arial"/>
          <w:sz w:val="24"/>
          <w:szCs w:val="24"/>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r w:rsidR="009C673A">
        <w:rPr>
          <w:rFonts w:ascii="Times New Roman" w:eastAsia="Times New Roman" w:hAnsi="Times New Roman" w:cs="Arial"/>
          <w:sz w:val="24"/>
          <w:szCs w:val="24"/>
        </w:rPr>
        <w:t>»</w:t>
      </w:r>
      <w:proofErr w:type="gramEnd"/>
    </w:p>
    <w:p w:rsidR="00A152A7" w:rsidRPr="0094444D" w:rsidRDefault="005C5ED1" w:rsidP="004326E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D1B8A">
        <w:rPr>
          <w:rFonts w:ascii="Times New Roman" w:eastAsia="Times New Roman" w:hAnsi="Times New Roman" w:cs="Times New Roman"/>
          <w:sz w:val="24"/>
          <w:szCs w:val="24"/>
        </w:rPr>
        <w:t>.</w:t>
      </w:r>
      <w:r w:rsidR="00A152A7" w:rsidRPr="0094444D">
        <w:rPr>
          <w:rFonts w:ascii="Times New Roman" w:eastAsia="Times New Roman" w:hAnsi="Times New Roman" w:cs="Times New Roman"/>
          <w:sz w:val="24"/>
          <w:szCs w:val="24"/>
        </w:rPr>
        <w:t xml:space="preserve">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784"/>
        <w:gridCol w:w="4787"/>
      </w:tblGrid>
      <w:tr w:rsidR="00A152A7" w:rsidRPr="004326E7" w:rsidTr="00F71D61">
        <w:tc>
          <w:tcPr>
            <w:tcW w:w="4784" w:type="dxa"/>
          </w:tcPr>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Председатель Совета депутатов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Северного района </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Новосибирской области   </w:t>
            </w:r>
          </w:p>
          <w:p w:rsidR="00A152A7" w:rsidRPr="004326E7" w:rsidRDefault="00A152A7" w:rsidP="004326E7">
            <w:pPr>
              <w:widowControl w:val="0"/>
              <w:autoSpaceDE w:val="0"/>
              <w:autoSpaceDN w:val="0"/>
              <w:adjustRightInd w:val="0"/>
              <w:spacing w:after="0" w:line="240" w:lineRule="auto"/>
              <w:jc w:val="center"/>
              <w:rPr>
                <w:rFonts w:ascii="Times New Roman" w:eastAsia="Times New Roman" w:hAnsi="Times New Roman"/>
                <w:sz w:val="28"/>
                <w:szCs w:val="28"/>
              </w:rPr>
            </w:pPr>
            <w:r w:rsidRPr="004326E7">
              <w:rPr>
                <w:rFonts w:ascii="Times New Roman" w:eastAsia="Times New Roman" w:hAnsi="Times New Roman"/>
                <w:sz w:val="28"/>
                <w:szCs w:val="28"/>
              </w:rPr>
              <w:t xml:space="preserve">         </w:t>
            </w:r>
            <w:r w:rsidR="004326E7">
              <w:rPr>
                <w:rFonts w:ascii="Times New Roman" w:eastAsia="Times New Roman" w:hAnsi="Times New Roman"/>
                <w:sz w:val="28"/>
                <w:szCs w:val="28"/>
              </w:rPr>
              <w:t xml:space="preserve">                    </w:t>
            </w:r>
            <w:proofErr w:type="spellStart"/>
            <w:r w:rsidRPr="004326E7">
              <w:rPr>
                <w:rFonts w:ascii="Times New Roman" w:eastAsia="Times New Roman" w:hAnsi="Times New Roman"/>
                <w:sz w:val="28"/>
                <w:szCs w:val="28"/>
              </w:rPr>
              <w:t>И.В.Звыков</w:t>
            </w:r>
            <w:proofErr w:type="spellEnd"/>
            <w:r w:rsidRPr="004326E7">
              <w:rPr>
                <w:rFonts w:ascii="Times New Roman" w:eastAsia="Times New Roman" w:hAnsi="Times New Roman"/>
                <w:sz w:val="28"/>
                <w:szCs w:val="28"/>
              </w:rPr>
              <w:t xml:space="preserve">        </w:t>
            </w:r>
          </w:p>
        </w:tc>
        <w:tc>
          <w:tcPr>
            <w:tcW w:w="4787" w:type="dxa"/>
          </w:tcPr>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Глава Северного района</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Новосибирской области</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                  С.В.Коростелев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p>
        </w:tc>
      </w:tr>
    </w:tbl>
    <w:p w:rsidR="00C15BD8" w:rsidRPr="007E214A" w:rsidRDefault="00C15BD8"/>
    <w:sectPr w:rsidR="00C15BD8" w:rsidRPr="007E214A" w:rsidSect="004326E7">
      <w:pgSz w:w="11906" w:h="16838"/>
      <w:pgMar w:top="1134"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rinda">
    <w:panose1 w:val="020B0502040204020203"/>
    <w:charset w:val="01"/>
    <w:family w:val="roman"/>
    <w:notTrueType/>
    <w:pitch w:val="variable"/>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C4FFE"/>
    <w:multiLevelType w:val="hybridMultilevel"/>
    <w:tmpl w:val="1F763BE4"/>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AA26018"/>
    <w:multiLevelType w:val="hybridMultilevel"/>
    <w:tmpl w:val="4516B7FA"/>
    <w:lvl w:ilvl="0" w:tplc="A754F4F4">
      <w:start w:val="1"/>
      <w:numFmt w:val="bullet"/>
      <w:pStyle w:val="a"/>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
    <w:nsid w:val="37FA3A0F"/>
    <w:multiLevelType w:val="hybridMultilevel"/>
    <w:tmpl w:val="40AEBE2E"/>
    <w:lvl w:ilvl="0" w:tplc="428C580C">
      <w:start w:val="1"/>
      <w:numFmt w:val="decimal"/>
      <w:lvlText w:val="%1)"/>
      <w:lvlJc w:val="left"/>
      <w:pPr>
        <w:ind w:left="1289" w:hanging="360"/>
      </w:pPr>
    </w:lvl>
    <w:lvl w:ilvl="1" w:tplc="04190019">
      <w:start w:val="1"/>
      <w:numFmt w:val="lowerLetter"/>
      <w:lvlText w:val="%2."/>
      <w:lvlJc w:val="left"/>
      <w:pPr>
        <w:ind w:left="2009" w:hanging="360"/>
      </w:pPr>
    </w:lvl>
    <w:lvl w:ilvl="2" w:tplc="0419001B">
      <w:start w:val="1"/>
      <w:numFmt w:val="lowerRoman"/>
      <w:lvlText w:val="%3."/>
      <w:lvlJc w:val="right"/>
      <w:pPr>
        <w:ind w:left="2729" w:hanging="180"/>
      </w:pPr>
    </w:lvl>
    <w:lvl w:ilvl="3" w:tplc="0419000F">
      <w:start w:val="1"/>
      <w:numFmt w:val="decimal"/>
      <w:lvlText w:val="%4."/>
      <w:lvlJc w:val="left"/>
      <w:pPr>
        <w:ind w:left="3449" w:hanging="360"/>
      </w:pPr>
    </w:lvl>
    <w:lvl w:ilvl="4" w:tplc="04190019">
      <w:start w:val="1"/>
      <w:numFmt w:val="lowerLetter"/>
      <w:lvlText w:val="%5."/>
      <w:lvlJc w:val="left"/>
      <w:pPr>
        <w:ind w:left="4169" w:hanging="360"/>
      </w:pPr>
    </w:lvl>
    <w:lvl w:ilvl="5" w:tplc="0419001B">
      <w:start w:val="1"/>
      <w:numFmt w:val="lowerRoman"/>
      <w:lvlText w:val="%6."/>
      <w:lvlJc w:val="right"/>
      <w:pPr>
        <w:ind w:left="4889" w:hanging="180"/>
      </w:pPr>
    </w:lvl>
    <w:lvl w:ilvl="6" w:tplc="0419000F">
      <w:start w:val="1"/>
      <w:numFmt w:val="decimal"/>
      <w:lvlText w:val="%7."/>
      <w:lvlJc w:val="left"/>
      <w:pPr>
        <w:ind w:left="5609" w:hanging="360"/>
      </w:pPr>
    </w:lvl>
    <w:lvl w:ilvl="7" w:tplc="04190019">
      <w:start w:val="1"/>
      <w:numFmt w:val="lowerLetter"/>
      <w:lvlText w:val="%8."/>
      <w:lvlJc w:val="left"/>
      <w:pPr>
        <w:ind w:left="6329" w:hanging="360"/>
      </w:pPr>
    </w:lvl>
    <w:lvl w:ilvl="8" w:tplc="0419001B">
      <w:start w:val="1"/>
      <w:numFmt w:val="lowerRoman"/>
      <w:lvlText w:val="%9."/>
      <w:lvlJc w:val="right"/>
      <w:pPr>
        <w:ind w:left="7049" w:hanging="180"/>
      </w:pPr>
    </w:lvl>
  </w:abstractNum>
  <w:abstractNum w:abstractNumId="3">
    <w:nsid w:val="431D6807"/>
    <w:multiLevelType w:val="hybridMultilevel"/>
    <w:tmpl w:val="BC06A2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pStyle w:val="3"/>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BBA5FFA"/>
    <w:multiLevelType w:val="hybridMultilevel"/>
    <w:tmpl w:val="6AFCCA94"/>
    <w:lvl w:ilvl="0" w:tplc="C77EA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02F2474"/>
    <w:multiLevelType w:val="multilevel"/>
    <w:tmpl w:val="9716D3C8"/>
    <w:lvl w:ilvl="0">
      <w:start w:val="1"/>
      <w:numFmt w:val="decimal"/>
      <w:suff w:val="space"/>
      <w:lvlText w:val="%1."/>
      <w:lvlJc w:val="left"/>
      <w:pPr>
        <w:ind w:left="567" w:firstLine="0"/>
      </w:pPr>
    </w:lvl>
    <w:lvl w:ilvl="1">
      <w:start w:val="1"/>
      <w:numFmt w:val="decimal"/>
      <w:pStyle w:val="2"/>
      <w:suff w:val="space"/>
      <w:lvlText w:val="%1.%2."/>
      <w:lvlJc w:val="left"/>
      <w:pPr>
        <w:ind w:left="964" w:firstLine="0"/>
      </w:pPr>
    </w:lvl>
    <w:lvl w:ilvl="2">
      <w:start w:val="1"/>
      <w:numFmt w:val="decimal"/>
      <w:pStyle w:val="1"/>
      <w:suff w:val="space"/>
      <w:lvlText w:val="%1.%2.%3."/>
      <w:lvlJc w:val="left"/>
      <w:pPr>
        <w:ind w:left="1361" w:firstLine="0"/>
      </w:pPr>
    </w:lvl>
    <w:lvl w:ilvl="3">
      <w:start w:val="1"/>
      <w:numFmt w:val="decimal"/>
      <w:lvlText w:val="%1.%2.%3.%4."/>
      <w:lvlJc w:val="left"/>
      <w:pPr>
        <w:ind w:left="1758" w:firstLine="0"/>
      </w:pPr>
    </w:lvl>
    <w:lvl w:ilvl="4">
      <w:start w:val="1"/>
      <w:numFmt w:val="decimal"/>
      <w:lvlText w:val="%1.%2.%3.%4.%5."/>
      <w:lvlJc w:val="left"/>
      <w:pPr>
        <w:ind w:left="2155" w:firstLine="0"/>
      </w:pPr>
    </w:lvl>
    <w:lvl w:ilvl="5">
      <w:start w:val="1"/>
      <w:numFmt w:val="decimal"/>
      <w:lvlText w:val="%1.%2.%3.%4.%5.%6."/>
      <w:lvlJc w:val="left"/>
      <w:pPr>
        <w:ind w:left="2552" w:firstLine="0"/>
      </w:pPr>
    </w:lvl>
    <w:lvl w:ilvl="6">
      <w:start w:val="1"/>
      <w:numFmt w:val="decimal"/>
      <w:lvlText w:val="%1.%2.%3.%4.%5.%6.%7."/>
      <w:lvlJc w:val="left"/>
      <w:pPr>
        <w:ind w:left="2949" w:firstLine="0"/>
      </w:pPr>
    </w:lvl>
    <w:lvl w:ilvl="7">
      <w:start w:val="1"/>
      <w:numFmt w:val="decimal"/>
      <w:lvlText w:val="%1.%2.%3.%4.%5.%6.%7.%8."/>
      <w:lvlJc w:val="left"/>
      <w:pPr>
        <w:ind w:left="3346" w:firstLine="0"/>
      </w:pPr>
    </w:lvl>
    <w:lvl w:ilvl="8">
      <w:start w:val="1"/>
      <w:numFmt w:val="decimal"/>
      <w:lvlText w:val="%1.%2.%3.%4.%5.%6.%7.%8.%9."/>
      <w:lvlJc w:val="left"/>
      <w:pPr>
        <w:ind w:left="3743" w:firstLine="0"/>
      </w:pPr>
    </w:lvl>
  </w:abstractNum>
  <w:abstractNum w:abstractNumId="6">
    <w:nsid w:val="737231A7"/>
    <w:multiLevelType w:val="hybridMultilevel"/>
    <w:tmpl w:val="3C8AC45C"/>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6"/>
  </w:num>
  <w:num w:numId="9">
    <w:abstractNumId w:val="6"/>
  </w:num>
  <w:num w:numId="10">
    <w:abstractNumId w:val="0"/>
  </w:num>
  <w:num w:numId="11">
    <w:abstractNumId w:val="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0A"/>
    <w:rsid w:val="00097693"/>
    <w:rsid w:val="000C1E20"/>
    <w:rsid w:val="00195A80"/>
    <w:rsid w:val="00203F43"/>
    <w:rsid w:val="003833F8"/>
    <w:rsid w:val="004326E7"/>
    <w:rsid w:val="0046477A"/>
    <w:rsid w:val="004A59F7"/>
    <w:rsid w:val="004B1E76"/>
    <w:rsid w:val="004D1B8A"/>
    <w:rsid w:val="0050495E"/>
    <w:rsid w:val="005705FB"/>
    <w:rsid w:val="005C5ED1"/>
    <w:rsid w:val="005E3105"/>
    <w:rsid w:val="006944A4"/>
    <w:rsid w:val="006D0CDE"/>
    <w:rsid w:val="006F41E5"/>
    <w:rsid w:val="00714237"/>
    <w:rsid w:val="0076465E"/>
    <w:rsid w:val="007E214A"/>
    <w:rsid w:val="0080780A"/>
    <w:rsid w:val="00816FB1"/>
    <w:rsid w:val="00823C14"/>
    <w:rsid w:val="00850539"/>
    <w:rsid w:val="008B5A6B"/>
    <w:rsid w:val="008F20F8"/>
    <w:rsid w:val="00913E75"/>
    <w:rsid w:val="0094444D"/>
    <w:rsid w:val="009C673A"/>
    <w:rsid w:val="00A152A7"/>
    <w:rsid w:val="00A20433"/>
    <w:rsid w:val="00AF5886"/>
    <w:rsid w:val="00BA529A"/>
    <w:rsid w:val="00C15BD8"/>
    <w:rsid w:val="00C4681A"/>
    <w:rsid w:val="00D015EF"/>
    <w:rsid w:val="00D0730B"/>
    <w:rsid w:val="00D23262"/>
    <w:rsid w:val="00D54367"/>
    <w:rsid w:val="00D91A20"/>
    <w:rsid w:val="00E02F7A"/>
    <w:rsid w:val="00E41B81"/>
    <w:rsid w:val="00EC7636"/>
    <w:rsid w:val="00F71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43454">
      <w:bodyDiv w:val="1"/>
      <w:marLeft w:val="0"/>
      <w:marRight w:val="0"/>
      <w:marTop w:val="0"/>
      <w:marBottom w:val="0"/>
      <w:divBdr>
        <w:top w:val="none" w:sz="0" w:space="0" w:color="auto"/>
        <w:left w:val="none" w:sz="0" w:space="0" w:color="auto"/>
        <w:bottom w:val="none" w:sz="0" w:space="0" w:color="auto"/>
        <w:right w:val="none" w:sz="0" w:space="0" w:color="auto"/>
      </w:divBdr>
    </w:div>
    <w:div w:id="530067747">
      <w:bodyDiv w:val="1"/>
      <w:marLeft w:val="0"/>
      <w:marRight w:val="0"/>
      <w:marTop w:val="0"/>
      <w:marBottom w:val="0"/>
      <w:divBdr>
        <w:top w:val="none" w:sz="0" w:space="0" w:color="auto"/>
        <w:left w:val="none" w:sz="0" w:space="0" w:color="auto"/>
        <w:bottom w:val="none" w:sz="0" w:space="0" w:color="auto"/>
        <w:right w:val="none" w:sz="0" w:space="0" w:color="auto"/>
      </w:divBdr>
    </w:div>
    <w:div w:id="1104887234">
      <w:bodyDiv w:val="1"/>
      <w:marLeft w:val="0"/>
      <w:marRight w:val="0"/>
      <w:marTop w:val="0"/>
      <w:marBottom w:val="0"/>
      <w:divBdr>
        <w:top w:val="none" w:sz="0" w:space="0" w:color="auto"/>
        <w:left w:val="none" w:sz="0" w:space="0" w:color="auto"/>
        <w:bottom w:val="none" w:sz="0" w:space="0" w:color="auto"/>
        <w:right w:val="none" w:sz="0" w:space="0" w:color="auto"/>
      </w:divBdr>
    </w:div>
    <w:div w:id="141763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C8678-93C0-4964-9F90-D4FC9227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5169</Words>
  <Characters>29465</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38</cp:revision>
  <cp:lastPrinted>2025-01-28T08:49:00Z</cp:lastPrinted>
  <dcterms:created xsi:type="dcterms:W3CDTF">2024-09-16T08:26:00Z</dcterms:created>
  <dcterms:modified xsi:type="dcterms:W3CDTF">2025-04-16T07:35:00Z</dcterms:modified>
</cp:coreProperties>
</file>